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B2F7" w14:textId="77777777" w:rsidR="007B0523" w:rsidRDefault="007B0523">
      <w:pPr>
        <w:rPr>
          <w:rFonts w:ascii="Times New Roman" w:hAnsi="Times New Roman"/>
          <w:szCs w:val="24"/>
        </w:rPr>
      </w:pPr>
    </w:p>
    <w:p w14:paraId="4A796135" w14:textId="77777777" w:rsidR="007B0523" w:rsidRDefault="007E5568">
      <w:pPr>
        <w:ind w:left="-1800"/>
      </w:pPr>
      <w:r>
        <w:rPr>
          <w:rFonts w:ascii="Times New Roman" w:hAnsi="Times New Roman"/>
          <w:noProof/>
          <w:szCs w:val="24"/>
        </w:rPr>
        <w:pict w14:anchorId="1EF8AA66">
          <v:shapetype id="_x0000_t202" coordsize="21600,21600" o:spt="202" path="m,l,21600r21600,l21600,xe">
            <v:stroke joinstyle="miter"/>
            <v:path gradientshapeok="t" o:connecttype="rect"/>
          </v:shapetype>
          <v:shape id="_x0000_s1026" type="#_x0000_t202" style="position:absolute;left:0;text-align:left;margin-left:247.05pt;margin-top:8.9pt;width:225pt;height:131.25pt;z-index:251657728" stroked="f">
            <v:textbox>
              <w:txbxContent>
                <w:p w14:paraId="4DBEC7F6" w14:textId="77777777" w:rsidR="007B0523" w:rsidRPr="00AC3CA3" w:rsidRDefault="007B0523">
                  <w:pPr>
                    <w:rPr>
                      <w:szCs w:val="24"/>
                    </w:rPr>
                  </w:pPr>
                  <w:r w:rsidRPr="00AC3CA3">
                    <w:rPr>
                      <w:b/>
                      <w:bCs/>
                      <w:szCs w:val="24"/>
                    </w:rPr>
                    <w:t xml:space="preserve">Robert A. Leach, D.C., M.S. </w:t>
                  </w:r>
                </w:p>
                <w:p w14:paraId="387F6E63" w14:textId="20520FE7" w:rsidR="007B0523" w:rsidRPr="00E60E63" w:rsidRDefault="00DF7004" w:rsidP="00E60E63">
                  <w:pPr>
                    <w:rPr>
                      <w:sz w:val="18"/>
                      <w:szCs w:val="18"/>
                    </w:rPr>
                  </w:pPr>
                  <w:r>
                    <w:rPr>
                      <w:sz w:val="18"/>
                      <w:szCs w:val="18"/>
                    </w:rPr>
                    <w:t xml:space="preserve">Mississippi </w:t>
                  </w:r>
                  <w:r w:rsidR="007B0523">
                    <w:rPr>
                      <w:sz w:val="18"/>
                      <w:szCs w:val="18"/>
                    </w:rPr>
                    <w:t>Delegate, American Chiropractic Association</w:t>
                  </w:r>
                </w:p>
                <w:p w14:paraId="0BBA9240" w14:textId="77777777" w:rsidR="007B0523" w:rsidRDefault="007B0523">
                  <w:pPr>
                    <w:rPr>
                      <w:sz w:val="18"/>
                      <w:szCs w:val="18"/>
                    </w:rPr>
                  </w:pPr>
                  <w:r>
                    <w:rPr>
                      <w:sz w:val="18"/>
                      <w:szCs w:val="18"/>
                    </w:rPr>
                    <w:t>Fellow, International College of</w:t>
                  </w:r>
                  <w:r>
                    <w:rPr>
                      <w:sz w:val="22"/>
                      <w:szCs w:val="18"/>
                    </w:rPr>
                    <w:t xml:space="preserve"> </w:t>
                  </w:r>
                  <w:r>
                    <w:rPr>
                      <w:sz w:val="18"/>
                      <w:szCs w:val="18"/>
                    </w:rPr>
                    <w:t>Chiropractors (FICC)</w:t>
                  </w:r>
                </w:p>
                <w:p w14:paraId="0F896344" w14:textId="5277BB8C" w:rsidR="005872DE" w:rsidRDefault="00D71D59">
                  <w:pPr>
                    <w:rPr>
                      <w:sz w:val="18"/>
                      <w:szCs w:val="18"/>
                    </w:rPr>
                  </w:pPr>
                  <w:r>
                    <w:rPr>
                      <w:sz w:val="18"/>
                      <w:szCs w:val="18"/>
                    </w:rPr>
                    <w:t xml:space="preserve">Master </w:t>
                  </w:r>
                  <w:r w:rsidR="007B0523">
                    <w:rPr>
                      <w:sz w:val="18"/>
                      <w:szCs w:val="18"/>
                    </w:rPr>
                    <w:t>Certified Health Education Specialist (</w:t>
                  </w:r>
                  <w:r>
                    <w:rPr>
                      <w:sz w:val="18"/>
                      <w:szCs w:val="18"/>
                    </w:rPr>
                    <w:t>M</w:t>
                  </w:r>
                  <w:r w:rsidR="007B0523">
                    <w:rPr>
                      <w:sz w:val="18"/>
                      <w:szCs w:val="18"/>
                    </w:rPr>
                    <w:t>CHES)</w:t>
                  </w:r>
                </w:p>
                <w:p w14:paraId="3D8BF865" w14:textId="3DC51C06" w:rsidR="00E60E63" w:rsidRDefault="00E60E63">
                  <w:pPr>
                    <w:rPr>
                      <w:sz w:val="18"/>
                      <w:szCs w:val="18"/>
                    </w:rPr>
                  </w:pPr>
                </w:p>
                <w:p w14:paraId="2E42BD8E" w14:textId="243BC9D0" w:rsidR="00E60E63" w:rsidRPr="00AC3CA3" w:rsidRDefault="00E60E63">
                  <w:pPr>
                    <w:rPr>
                      <w:b/>
                      <w:bCs/>
                      <w:szCs w:val="24"/>
                    </w:rPr>
                  </w:pPr>
                  <w:r w:rsidRPr="00AC3CA3">
                    <w:rPr>
                      <w:b/>
                      <w:bCs/>
                      <w:szCs w:val="24"/>
                    </w:rPr>
                    <w:t>Zachary B. Thomas, D.C.</w:t>
                  </w:r>
                </w:p>
                <w:p w14:paraId="24B9F35D" w14:textId="52AFFA3C" w:rsidR="00E60E63" w:rsidRDefault="00E60E63" w:rsidP="00E60E63">
                  <w:pPr>
                    <w:rPr>
                      <w:sz w:val="18"/>
                      <w:szCs w:val="18"/>
                    </w:rPr>
                  </w:pPr>
                  <w:r>
                    <w:rPr>
                      <w:sz w:val="18"/>
                      <w:szCs w:val="18"/>
                    </w:rPr>
                    <w:t>Licensed Chiropractic Physician (MS 1315)</w:t>
                  </w:r>
                </w:p>
                <w:p w14:paraId="24B1DC28" w14:textId="77777777" w:rsidR="005872DE" w:rsidRDefault="005872DE">
                  <w:pPr>
                    <w:rPr>
                      <w:sz w:val="18"/>
                      <w:szCs w:val="18"/>
                    </w:rPr>
                  </w:pPr>
                </w:p>
                <w:p w14:paraId="5657A3B3" w14:textId="77777777" w:rsidR="005872DE" w:rsidRPr="00AC3CA3" w:rsidRDefault="005872DE" w:rsidP="005872DE">
                  <w:pPr>
                    <w:rPr>
                      <w:szCs w:val="24"/>
                    </w:rPr>
                  </w:pPr>
                  <w:r w:rsidRPr="00AC3CA3">
                    <w:rPr>
                      <w:b/>
                      <w:bCs/>
                      <w:szCs w:val="24"/>
                    </w:rPr>
                    <w:t xml:space="preserve">Robert A. Leach, Jr., L.M.T. </w:t>
                  </w:r>
                </w:p>
                <w:p w14:paraId="7B2FFA91" w14:textId="77777777" w:rsidR="005872DE" w:rsidRDefault="005872DE">
                  <w:pPr>
                    <w:rPr>
                      <w:sz w:val="18"/>
                      <w:szCs w:val="18"/>
                    </w:rPr>
                  </w:pPr>
                  <w:r>
                    <w:rPr>
                      <w:sz w:val="18"/>
                      <w:szCs w:val="18"/>
                    </w:rPr>
                    <w:t>Licensed Massage Therapist (LMT2002)</w:t>
                  </w:r>
                </w:p>
                <w:p w14:paraId="7AAC8622" w14:textId="77777777" w:rsidR="005872DE" w:rsidRDefault="005872DE">
                  <w:pPr>
                    <w:rPr>
                      <w:b/>
                      <w:bCs/>
                      <w:i/>
                      <w:iCs/>
                      <w:color w:val="0000FF"/>
                      <w:sz w:val="18"/>
                      <w:szCs w:val="28"/>
                    </w:rPr>
                  </w:pPr>
                </w:p>
                <w:p w14:paraId="47A2B120" w14:textId="77777777" w:rsidR="007B0523" w:rsidRDefault="007B0523">
                  <w:pPr>
                    <w:jc w:val="right"/>
                    <w:rPr>
                      <w:rFonts w:ascii="Times New Roman" w:hAnsi="Times New Roman"/>
                      <w:b/>
                    </w:rPr>
                  </w:pPr>
                </w:p>
              </w:txbxContent>
            </v:textbox>
          </v:shape>
        </w:pict>
      </w:r>
      <w:r w:rsidR="007B0523">
        <w:rPr>
          <w:rFonts w:ascii="Times New Roman" w:hAnsi="Times New Roman"/>
          <w:szCs w:val="24"/>
        </w:rPr>
        <w:tab/>
      </w:r>
      <w:r w:rsidR="007B0523">
        <w:rPr>
          <w:rFonts w:ascii="Times New Roman" w:hAnsi="Times New Roman"/>
          <w:szCs w:val="24"/>
        </w:rPr>
        <w:tab/>
      </w:r>
      <w:r w:rsidR="007B0523">
        <w:rPr>
          <w:rFonts w:ascii="Times New Roman" w:hAnsi="Times New Roman"/>
          <w:szCs w:val="24"/>
        </w:rPr>
        <w:tab/>
      </w:r>
    </w:p>
    <w:p w14:paraId="2D92FFED" w14:textId="77777777" w:rsidR="007B0523" w:rsidRDefault="007B0523">
      <w:pPr>
        <w:ind w:left="-180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bookmarkStart w:id="0" w:name="_MON_1261984881"/>
      <w:bookmarkStart w:id="1" w:name="_MON_1261984647"/>
      <w:bookmarkEnd w:id="0"/>
      <w:bookmarkEnd w:id="1"/>
      <w:bookmarkStart w:id="2" w:name="_MON_1261984776"/>
      <w:bookmarkEnd w:id="2"/>
      <w:r w:rsidR="00217273">
        <w:rPr>
          <w:rFonts w:ascii="Times New Roman" w:hAnsi="Times New Roman"/>
          <w:szCs w:val="24"/>
        </w:rPr>
        <w:object w:dxaOrig="2761" w:dyaOrig="2596" w14:anchorId="44ADD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0.75pt" o:ole="">
            <v:imagedata r:id="rId6" o:title=""/>
          </v:shape>
          <o:OLEObject Type="Embed" ProgID="Word.Picture.8" ShapeID="_x0000_i1025" DrawAspect="Content" ObjectID="_1678270399" r:id="rId7"/>
        </w:object>
      </w:r>
    </w:p>
    <w:p w14:paraId="7B71007C" w14:textId="77777777" w:rsidR="00000CB8" w:rsidRDefault="007B0523">
      <w:r>
        <w:tab/>
      </w:r>
    </w:p>
    <w:p w14:paraId="392C89A3" w14:textId="77777777" w:rsidR="00ED7468" w:rsidRDefault="00ED7468">
      <w:pPr>
        <w:pStyle w:val="BodyTextIndent"/>
        <w:ind w:firstLine="0"/>
        <w:rPr>
          <w:rFonts w:ascii="Times New Roman" w:hAnsi="Times New Roman" w:cs="Times New Roman"/>
          <w:sz w:val="22"/>
        </w:rPr>
      </w:pPr>
    </w:p>
    <w:p w14:paraId="7CA8FDF7" w14:textId="77777777" w:rsidR="00B117D0" w:rsidRDefault="00B117D0">
      <w:pPr>
        <w:pStyle w:val="BodyTextIndent"/>
        <w:ind w:firstLine="0"/>
        <w:rPr>
          <w:rFonts w:ascii="Times New Roman" w:hAnsi="Times New Roman" w:cs="Times New Roman"/>
          <w:sz w:val="22"/>
        </w:rPr>
      </w:pPr>
    </w:p>
    <w:p w14:paraId="7A23DF11" w14:textId="77777777" w:rsidR="00B117D0" w:rsidRDefault="00B117D0">
      <w:pPr>
        <w:pStyle w:val="BodyTextIndent"/>
        <w:ind w:firstLine="0"/>
        <w:rPr>
          <w:rFonts w:ascii="Times New Roman" w:hAnsi="Times New Roman" w:cs="Times New Roman"/>
          <w:sz w:val="22"/>
        </w:rPr>
      </w:pPr>
    </w:p>
    <w:p w14:paraId="4D319692" w14:textId="77777777" w:rsidR="00B117D0" w:rsidRDefault="00B117D0">
      <w:pPr>
        <w:pStyle w:val="BodyTextIndent"/>
        <w:ind w:firstLine="0"/>
        <w:rPr>
          <w:rFonts w:ascii="Times New Roman" w:hAnsi="Times New Roman" w:cs="Times New Roman"/>
          <w:sz w:val="22"/>
        </w:rPr>
      </w:pPr>
    </w:p>
    <w:p w14:paraId="026A4193" w14:textId="77777777" w:rsidR="00B117D0" w:rsidRDefault="00B117D0">
      <w:pPr>
        <w:pStyle w:val="BodyTextIndent"/>
        <w:ind w:firstLine="0"/>
        <w:rPr>
          <w:rFonts w:ascii="Times New Roman" w:hAnsi="Times New Roman" w:cs="Times New Roman"/>
          <w:sz w:val="22"/>
        </w:rPr>
      </w:pPr>
    </w:p>
    <w:p w14:paraId="41625269" w14:textId="77777777" w:rsidR="00B117D0" w:rsidRDefault="00B117D0">
      <w:pPr>
        <w:pStyle w:val="BodyTextIndent"/>
        <w:ind w:firstLine="0"/>
        <w:rPr>
          <w:rFonts w:ascii="Times New Roman" w:hAnsi="Times New Roman" w:cs="Times New Roman"/>
          <w:sz w:val="22"/>
        </w:rPr>
      </w:pPr>
    </w:p>
    <w:p w14:paraId="1B1E1F22" w14:textId="77777777" w:rsidR="00B71B2E" w:rsidRPr="00232152" w:rsidRDefault="00B71B2E" w:rsidP="00B71B2E">
      <w:pPr>
        <w:rPr>
          <w:sz w:val="44"/>
          <w:szCs w:val="44"/>
        </w:rPr>
      </w:pPr>
      <w:r w:rsidRPr="00232152">
        <w:rPr>
          <w:sz w:val="44"/>
          <w:szCs w:val="44"/>
        </w:rPr>
        <w:t>How much will your care cost?</w:t>
      </w:r>
    </w:p>
    <w:p w14:paraId="6D9D17BE" w14:textId="77777777" w:rsidR="00B71B2E" w:rsidRDefault="00B71B2E" w:rsidP="00B71B2E">
      <w:pPr>
        <w:ind w:firstLine="720"/>
      </w:pPr>
      <w:r>
        <w:t xml:space="preserve">Our first goal is to determine whether you are even in the right office, or put another way, is it likely that we can help you? Whether you are having bad pain or just want to continue maintenance care you received previously, we want to help you achieve your treatment goals, offering no </w:t>
      </w:r>
      <w:proofErr w:type="gramStart"/>
      <w:r>
        <w:t>more or less care</w:t>
      </w:r>
      <w:proofErr w:type="gramEnd"/>
      <w:r>
        <w:t xml:space="preserve"> than indicated.</w:t>
      </w:r>
    </w:p>
    <w:p w14:paraId="3EA4BD4C" w14:textId="77777777" w:rsidR="00B71B2E" w:rsidRDefault="00B71B2E" w:rsidP="00B71B2E">
      <w:pPr>
        <w:ind w:firstLine="720"/>
      </w:pPr>
      <w:r>
        <w:t xml:space="preserve">If you have BCBS, Ambetter, Medicare, CHIPS or Medicaid, maximum allowed fees are preset by the </w:t>
      </w:r>
      <w:proofErr w:type="gramStart"/>
      <w:r>
        <w:t>carrier</w:t>
      </w:r>
      <w:proofErr w:type="gramEnd"/>
      <w:r>
        <w:t xml:space="preserve"> so we collect your usual deductibles and co-insurance as established for covered services. We accept work related injuries with employer verification; you will need to bring verification that you reported your injury to your employer, who will give you the </w:t>
      </w:r>
      <w:proofErr w:type="gramStart"/>
      <w:r>
        <w:t>carrier</w:t>
      </w:r>
      <w:proofErr w:type="gramEnd"/>
      <w:r>
        <w:t xml:space="preserve"> name and file number for our billing department. </w:t>
      </w:r>
    </w:p>
    <w:p w14:paraId="50FEEE64" w14:textId="77777777" w:rsidR="00B71B2E" w:rsidRDefault="00B71B2E" w:rsidP="00B71B2E">
      <w:pPr>
        <w:ind w:firstLine="720"/>
      </w:pPr>
      <w:r>
        <w:t>We accept patients after motor vehicle collisions who may pay using their Medical Payments Insurance (</w:t>
      </w:r>
      <w:proofErr w:type="spellStart"/>
      <w:r>
        <w:t>MedPay</w:t>
      </w:r>
      <w:proofErr w:type="spellEnd"/>
      <w:r>
        <w:t xml:space="preserve">), major medical insurance (with notification of carrier), Medicare/Medicaid, or cash. </w:t>
      </w:r>
    </w:p>
    <w:p w14:paraId="5F0C4DBD" w14:textId="77777777" w:rsidR="00B71B2E" w:rsidRDefault="00B71B2E" w:rsidP="00B71B2E">
      <w:pPr>
        <w:ind w:firstLine="720"/>
      </w:pPr>
      <w:r>
        <w:t xml:space="preserve">For patients with higher deductibles, non-covered services (Medicare and Medicaid patients often will need some non-covered services to receive care here, such as the necessary new patient exam), or patients without insurance, we offer discounted cash fees through </w:t>
      </w:r>
      <w:hyperlink r:id="rId8" w:history="1">
        <w:proofErr w:type="spellStart"/>
        <w:r w:rsidRPr="00C031D7">
          <w:rPr>
            <w:rStyle w:val="Hyperlink"/>
          </w:rPr>
          <w:t>Chirohealth</w:t>
        </w:r>
        <w:proofErr w:type="spellEnd"/>
        <w:r w:rsidRPr="00C031D7">
          <w:rPr>
            <w:rStyle w:val="Hyperlink"/>
          </w:rPr>
          <w:t xml:space="preserve"> USA</w:t>
        </w:r>
      </w:hyperlink>
      <w:r>
        <w:t>, a program that can also cover your family. Our discounted fees are competitive for our area.</w:t>
      </w:r>
    </w:p>
    <w:p w14:paraId="760F3C93" w14:textId="77777777" w:rsidR="00B71B2E" w:rsidRDefault="00B71B2E" w:rsidP="00B71B2E">
      <w:pPr>
        <w:ind w:firstLine="720"/>
      </w:pPr>
      <w:r>
        <w:t>If you have specific questions or you would like help understanding your insurance coverage please feel free to call 662-323-2371 for additional information.</w:t>
      </w:r>
    </w:p>
    <w:p w14:paraId="74004DDA" w14:textId="77777777" w:rsidR="00B117D0" w:rsidRDefault="00B117D0">
      <w:pPr>
        <w:pStyle w:val="BodyTextIndent"/>
        <w:ind w:firstLine="0"/>
        <w:rPr>
          <w:rFonts w:ascii="Times New Roman" w:hAnsi="Times New Roman" w:cs="Times New Roman"/>
          <w:sz w:val="22"/>
        </w:rPr>
      </w:pPr>
    </w:p>
    <w:p w14:paraId="4AB78E85" w14:textId="77777777" w:rsidR="00B117D0" w:rsidRDefault="00B117D0">
      <w:pPr>
        <w:pStyle w:val="BodyTextIndent"/>
        <w:ind w:firstLine="0"/>
        <w:rPr>
          <w:rFonts w:ascii="Times New Roman" w:hAnsi="Times New Roman" w:cs="Times New Roman"/>
          <w:sz w:val="22"/>
        </w:rPr>
      </w:pPr>
    </w:p>
    <w:p w14:paraId="7EE35490" w14:textId="77777777" w:rsidR="00B117D0" w:rsidRDefault="00B117D0">
      <w:pPr>
        <w:pStyle w:val="BodyTextIndent"/>
        <w:ind w:firstLine="0"/>
        <w:rPr>
          <w:rFonts w:ascii="Times New Roman" w:hAnsi="Times New Roman" w:cs="Times New Roman"/>
          <w:sz w:val="22"/>
        </w:rPr>
      </w:pPr>
    </w:p>
    <w:p w14:paraId="52994F91" w14:textId="77777777" w:rsidR="00217273" w:rsidRDefault="00217273">
      <w:pPr>
        <w:pStyle w:val="BodyTextIndent"/>
        <w:ind w:firstLine="0"/>
        <w:rPr>
          <w:rFonts w:ascii="Times New Roman" w:hAnsi="Times New Roman" w:cs="Times New Roman"/>
          <w:sz w:val="22"/>
        </w:rPr>
      </w:pPr>
    </w:p>
    <w:p w14:paraId="5E8E3F1F" w14:textId="77777777" w:rsidR="00217273" w:rsidRDefault="00217273">
      <w:pPr>
        <w:pStyle w:val="BodyTextIndent"/>
        <w:ind w:firstLine="0"/>
        <w:rPr>
          <w:rFonts w:ascii="Times New Roman" w:hAnsi="Times New Roman" w:cs="Times New Roman"/>
          <w:sz w:val="22"/>
        </w:rPr>
      </w:pPr>
    </w:p>
    <w:p w14:paraId="1218731D" w14:textId="77777777" w:rsidR="00217273" w:rsidRDefault="00217273">
      <w:pPr>
        <w:pStyle w:val="BodyTextIndent"/>
        <w:ind w:firstLine="0"/>
        <w:rPr>
          <w:rFonts w:ascii="Times New Roman" w:hAnsi="Times New Roman" w:cs="Times New Roman"/>
          <w:sz w:val="22"/>
        </w:rPr>
      </w:pPr>
    </w:p>
    <w:p w14:paraId="4F04D3C2" w14:textId="77777777" w:rsidR="00B117D0" w:rsidRDefault="00B117D0">
      <w:pPr>
        <w:pStyle w:val="BodyTextIndent"/>
        <w:ind w:firstLine="0"/>
        <w:rPr>
          <w:rFonts w:ascii="Times New Roman" w:hAnsi="Times New Roman" w:cs="Times New Roman"/>
          <w:sz w:val="22"/>
        </w:rPr>
      </w:pPr>
    </w:p>
    <w:p w14:paraId="073CAA79" w14:textId="77777777" w:rsidR="00B117D0" w:rsidRDefault="00B117D0">
      <w:pPr>
        <w:pStyle w:val="BodyTextIndent"/>
        <w:ind w:firstLine="0"/>
        <w:rPr>
          <w:rFonts w:ascii="Times New Roman" w:hAnsi="Times New Roman" w:cs="Times New Roman"/>
          <w:sz w:val="22"/>
        </w:rPr>
      </w:pPr>
    </w:p>
    <w:p w14:paraId="3D649423" w14:textId="77777777" w:rsidR="00B117D0" w:rsidRDefault="00B117D0">
      <w:pPr>
        <w:pStyle w:val="BodyTextIndent"/>
        <w:ind w:firstLine="0"/>
        <w:rPr>
          <w:rFonts w:ascii="Times New Roman" w:hAnsi="Times New Roman" w:cs="Times New Roman"/>
          <w:sz w:val="22"/>
        </w:rPr>
      </w:pPr>
    </w:p>
    <w:p w14:paraId="5693D4AF" w14:textId="77777777" w:rsidR="00B117D0" w:rsidRDefault="00B117D0">
      <w:pPr>
        <w:pStyle w:val="BodyTextIndent"/>
        <w:ind w:firstLine="0"/>
        <w:rPr>
          <w:rFonts w:ascii="Times New Roman" w:hAnsi="Times New Roman" w:cs="Times New Roman"/>
          <w:sz w:val="22"/>
        </w:rPr>
      </w:pPr>
    </w:p>
    <w:p w14:paraId="005332D7" w14:textId="77777777" w:rsidR="00B117D0" w:rsidRDefault="00B117D0">
      <w:pPr>
        <w:pStyle w:val="BodyTextIndent"/>
        <w:ind w:firstLine="0"/>
        <w:rPr>
          <w:rFonts w:ascii="Times New Roman" w:hAnsi="Times New Roman" w:cs="Times New Roman"/>
          <w:sz w:val="22"/>
        </w:rPr>
      </w:pPr>
    </w:p>
    <w:p w14:paraId="12D21FD9" w14:textId="77777777" w:rsidR="007B0523" w:rsidRPr="00217273" w:rsidRDefault="00217273" w:rsidP="00217273">
      <w:pPr>
        <w:pStyle w:val="BodyTextIndent"/>
        <w:ind w:firstLine="0"/>
        <w:jc w:val="center"/>
        <w:rPr>
          <w:rFonts w:ascii="Times New Roman" w:hAnsi="Times New Roman" w:cs="Times New Roman"/>
          <w:i/>
          <w:sz w:val="22"/>
        </w:rPr>
      </w:pPr>
      <w:r w:rsidRPr="00217273">
        <w:rPr>
          <w:rFonts w:ascii="Times New Roman" w:hAnsi="Times New Roman" w:cs="Times New Roman"/>
          <w:i/>
          <w:sz w:val="22"/>
        </w:rPr>
        <w:t>Excellence in Conservative Spine Care</w:t>
      </w:r>
    </w:p>
    <w:p w14:paraId="221C9516" w14:textId="77777777" w:rsidR="00217273" w:rsidRDefault="007B0523" w:rsidP="00217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jc w:val="center"/>
        <w:rPr>
          <w:b/>
          <w:bCs/>
          <w:sz w:val="22"/>
        </w:rPr>
      </w:pPr>
      <w:r>
        <w:rPr>
          <w:b/>
          <w:bCs/>
          <w:sz w:val="22"/>
        </w:rPr>
        <w:t>214 Russell St., Box</w:t>
      </w:r>
      <w:r w:rsidR="00217273">
        <w:rPr>
          <w:b/>
          <w:bCs/>
          <w:sz w:val="22"/>
        </w:rPr>
        <w:t xml:space="preserve"> 80121, </w:t>
      </w:r>
      <w:r>
        <w:rPr>
          <w:b/>
          <w:bCs/>
          <w:sz w:val="22"/>
        </w:rPr>
        <w:t>Starkville, Ms 39759</w:t>
      </w:r>
    </w:p>
    <w:p w14:paraId="3D903940" w14:textId="77777777" w:rsidR="007B0523" w:rsidRDefault="007B0523" w:rsidP="00217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jc w:val="center"/>
        <w:rPr>
          <w:sz w:val="22"/>
        </w:rPr>
      </w:pPr>
      <w:r>
        <w:rPr>
          <w:b/>
          <w:bCs/>
          <w:sz w:val="22"/>
        </w:rPr>
        <w:t>e-mail:</w:t>
      </w:r>
      <w:r>
        <w:rPr>
          <w:b/>
          <w:bCs/>
          <w:color w:val="0000FF"/>
          <w:sz w:val="22"/>
        </w:rPr>
        <w:t xml:space="preserve"> </w:t>
      </w:r>
      <w:r>
        <w:rPr>
          <w:sz w:val="22"/>
        </w:rPr>
        <w:fldChar w:fldCharType="begin"/>
      </w:r>
      <w:r>
        <w:rPr>
          <w:sz w:val="22"/>
        </w:rPr>
        <w:instrText xml:space="preserve"> GOTOBUTTON BM_1_ </w:instrText>
      </w:r>
      <w:r>
        <w:rPr>
          <w:b/>
          <w:bCs/>
          <w:sz w:val="22"/>
        </w:rPr>
        <w:instrText>RL@DrLeach.com</w:instrText>
      </w:r>
      <w:r>
        <w:rPr>
          <w:sz w:val="22"/>
        </w:rPr>
        <w:fldChar w:fldCharType="end"/>
      </w:r>
    </w:p>
    <w:p w14:paraId="60F12A82" w14:textId="77777777" w:rsidR="007B0523" w:rsidRDefault="007B0523" w:rsidP="00217273">
      <w:pPr>
        <w:ind w:left="-720" w:firstLine="720"/>
        <w:jc w:val="center"/>
        <w:rPr>
          <w:sz w:val="40"/>
        </w:rPr>
      </w:pPr>
      <w:r>
        <w:rPr>
          <w:b/>
          <w:bCs/>
          <w:sz w:val="22"/>
          <w:szCs w:val="22"/>
        </w:rPr>
        <w:t>Phone: (662) 323-2371</w:t>
      </w:r>
      <w:r w:rsidR="00217273">
        <w:rPr>
          <w:b/>
          <w:bCs/>
          <w:sz w:val="22"/>
          <w:szCs w:val="22"/>
        </w:rPr>
        <w:t xml:space="preserve"> </w:t>
      </w:r>
      <w:r>
        <w:rPr>
          <w:b/>
          <w:bCs/>
          <w:sz w:val="22"/>
          <w:szCs w:val="22"/>
        </w:rPr>
        <w:tab/>
        <w:t>FAX: (662) 323-2382</w:t>
      </w:r>
    </w:p>
    <w:sectPr w:rsidR="007B0523">
      <w:pgSz w:w="12240" w:h="15840"/>
      <w:pgMar w:top="270" w:right="1800" w:bottom="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D274D" w14:textId="77777777" w:rsidR="007E5568" w:rsidRDefault="007E5568" w:rsidP="00E22008">
      <w:r>
        <w:separator/>
      </w:r>
    </w:p>
  </w:endnote>
  <w:endnote w:type="continuationSeparator" w:id="0">
    <w:p w14:paraId="4CE40850" w14:textId="77777777" w:rsidR="007E5568" w:rsidRDefault="007E5568" w:rsidP="00E2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353F7" w14:textId="77777777" w:rsidR="007E5568" w:rsidRDefault="007E5568" w:rsidP="00E22008">
      <w:r>
        <w:separator/>
      </w:r>
    </w:p>
  </w:footnote>
  <w:footnote w:type="continuationSeparator" w:id="0">
    <w:p w14:paraId="47F30DD3" w14:textId="77777777" w:rsidR="007E5568" w:rsidRDefault="007E5568" w:rsidP="00E22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655F"/>
    <w:rsid w:val="00000CB8"/>
    <w:rsid w:val="000719CB"/>
    <w:rsid w:val="000D1D71"/>
    <w:rsid w:val="000D7226"/>
    <w:rsid w:val="00106EE2"/>
    <w:rsid w:val="001862C8"/>
    <w:rsid w:val="00217273"/>
    <w:rsid w:val="00394A74"/>
    <w:rsid w:val="005872DE"/>
    <w:rsid w:val="005C364A"/>
    <w:rsid w:val="005D73E5"/>
    <w:rsid w:val="0063492F"/>
    <w:rsid w:val="006A10E4"/>
    <w:rsid w:val="006E6B2F"/>
    <w:rsid w:val="007356DD"/>
    <w:rsid w:val="007B0523"/>
    <w:rsid w:val="007E5568"/>
    <w:rsid w:val="00891EC9"/>
    <w:rsid w:val="008F591A"/>
    <w:rsid w:val="00927A1C"/>
    <w:rsid w:val="009A7649"/>
    <w:rsid w:val="00A10997"/>
    <w:rsid w:val="00AC3CA3"/>
    <w:rsid w:val="00B117D0"/>
    <w:rsid w:val="00B71B2E"/>
    <w:rsid w:val="00B7655F"/>
    <w:rsid w:val="00BC57F5"/>
    <w:rsid w:val="00C91507"/>
    <w:rsid w:val="00CA5587"/>
    <w:rsid w:val="00D71D59"/>
    <w:rsid w:val="00DF7004"/>
    <w:rsid w:val="00E044BD"/>
    <w:rsid w:val="00E22008"/>
    <w:rsid w:val="00E43099"/>
    <w:rsid w:val="00E60E63"/>
    <w:rsid w:val="00EA4510"/>
    <w:rsid w:val="00ED7468"/>
    <w:rsid w:val="00EF316E"/>
    <w:rsid w:val="00F1295F"/>
    <w:rsid w:val="00F6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773F60"/>
  <w15:docId w15:val="{767573B6-1F74-4235-9EC0-3776BBA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jc w:val="both"/>
    </w:pPr>
    <w:rPr>
      <w:rFonts w:ascii="Tahoma" w:eastAsia="Times New Roman" w:hAnsi="Tahoma" w:cs="Tahoma"/>
      <w:noProof/>
      <w:color w:val="0000FF"/>
      <w:szCs w:val="24"/>
    </w:rPr>
  </w:style>
  <w:style w:type="paragraph" w:styleId="BodyText">
    <w:name w:val="Body Text"/>
    <w:basedOn w:val="Normal"/>
    <w:semiHidden/>
    <w:rPr>
      <w:sz w:val="22"/>
      <w:szCs w:val="18"/>
    </w:rPr>
  </w:style>
  <w:style w:type="paragraph" w:styleId="Header">
    <w:name w:val="header"/>
    <w:basedOn w:val="Normal"/>
    <w:link w:val="HeaderChar"/>
    <w:uiPriority w:val="99"/>
    <w:semiHidden/>
    <w:unhideWhenUsed/>
    <w:rsid w:val="00E22008"/>
    <w:pPr>
      <w:tabs>
        <w:tab w:val="center" w:pos="4680"/>
        <w:tab w:val="right" w:pos="9360"/>
      </w:tabs>
    </w:pPr>
  </w:style>
  <w:style w:type="character" w:customStyle="1" w:styleId="HeaderChar">
    <w:name w:val="Header Char"/>
    <w:basedOn w:val="DefaultParagraphFont"/>
    <w:link w:val="Header"/>
    <w:uiPriority w:val="99"/>
    <w:semiHidden/>
    <w:rsid w:val="00E22008"/>
    <w:rPr>
      <w:sz w:val="24"/>
    </w:rPr>
  </w:style>
  <w:style w:type="paragraph" w:styleId="Footer">
    <w:name w:val="footer"/>
    <w:basedOn w:val="Normal"/>
    <w:link w:val="FooterChar"/>
    <w:uiPriority w:val="99"/>
    <w:unhideWhenUsed/>
    <w:rsid w:val="00E22008"/>
    <w:pPr>
      <w:tabs>
        <w:tab w:val="center" w:pos="4680"/>
        <w:tab w:val="right" w:pos="9360"/>
      </w:tabs>
    </w:pPr>
  </w:style>
  <w:style w:type="character" w:customStyle="1" w:styleId="FooterChar">
    <w:name w:val="Footer Char"/>
    <w:basedOn w:val="DefaultParagraphFont"/>
    <w:link w:val="Footer"/>
    <w:uiPriority w:val="99"/>
    <w:rsid w:val="00E22008"/>
    <w:rPr>
      <w:sz w:val="24"/>
    </w:rPr>
  </w:style>
  <w:style w:type="paragraph" w:styleId="BalloonText">
    <w:name w:val="Balloon Text"/>
    <w:basedOn w:val="Normal"/>
    <w:link w:val="BalloonTextChar"/>
    <w:uiPriority w:val="99"/>
    <w:semiHidden/>
    <w:unhideWhenUsed/>
    <w:rsid w:val="00E22008"/>
    <w:rPr>
      <w:rFonts w:ascii="Tahoma" w:hAnsi="Tahoma" w:cs="Tahoma"/>
      <w:sz w:val="16"/>
      <w:szCs w:val="16"/>
    </w:rPr>
  </w:style>
  <w:style w:type="character" w:customStyle="1" w:styleId="BalloonTextChar">
    <w:name w:val="Balloon Text Char"/>
    <w:basedOn w:val="DefaultParagraphFont"/>
    <w:link w:val="BalloonText"/>
    <w:uiPriority w:val="99"/>
    <w:semiHidden/>
    <w:rsid w:val="00E22008"/>
    <w:rPr>
      <w:rFonts w:ascii="Tahoma" w:hAnsi="Tahoma" w:cs="Tahoma"/>
      <w:sz w:val="16"/>
      <w:szCs w:val="16"/>
    </w:rPr>
  </w:style>
  <w:style w:type="character" w:styleId="Hyperlink">
    <w:name w:val="Hyperlink"/>
    <w:basedOn w:val="DefaultParagraphFont"/>
    <w:uiPriority w:val="99"/>
    <w:unhideWhenUsed/>
    <w:rsid w:val="00B71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rohealthusa.com/patients/"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Screenprint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Leach</dc:creator>
  <cp:lastModifiedBy>Robert Leach</cp:lastModifiedBy>
  <cp:revision>2</cp:revision>
  <cp:lastPrinted>2011-02-23T18:07:00Z</cp:lastPrinted>
  <dcterms:created xsi:type="dcterms:W3CDTF">2021-03-26T18:27:00Z</dcterms:created>
  <dcterms:modified xsi:type="dcterms:W3CDTF">2021-03-26T18:27:00Z</dcterms:modified>
</cp:coreProperties>
</file>